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99" w:rsidRPr="00D003B8" w:rsidRDefault="00182299" w:rsidP="00182299">
      <w:pPr>
        <w:jc w:val="center"/>
        <w:rPr>
          <w:b/>
          <w:sz w:val="36"/>
          <w:szCs w:val="36"/>
        </w:rPr>
      </w:pPr>
      <w:r w:rsidRPr="00D003B8">
        <w:rPr>
          <w:b/>
          <w:sz w:val="36"/>
          <w:szCs w:val="36"/>
        </w:rPr>
        <w:t>Your local community need</w:t>
      </w:r>
      <w:r>
        <w:rPr>
          <w:b/>
          <w:sz w:val="36"/>
          <w:szCs w:val="36"/>
        </w:rPr>
        <w:t>s</w:t>
      </w:r>
      <w:r w:rsidRPr="00D003B8">
        <w:rPr>
          <w:b/>
          <w:sz w:val="36"/>
          <w:szCs w:val="36"/>
        </w:rPr>
        <w:t xml:space="preserve"> you</w:t>
      </w:r>
    </w:p>
    <w:p w:rsidR="00182299" w:rsidRPr="00D003B8" w:rsidRDefault="00182299" w:rsidP="00182299">
      <w:pPr>
        <w:rPr>
          <w:sz w:val="28"/>
          <w:szCs w:val="28"/>
        </w:rPr>
      </w:pPr>
      <w:r w:rsidRPr="00D003B8">
        <w:rPr>
          <w:sz w:val="28"/>
          <w:szCs w:val="28"/>
        </w:rPr>
        <w:t xml:space="preserve">Please let me introduce myself. My name is </w:t>
      </w:r>
      <w:r>
        <w:rPr>
          <w:sz w:val="28"/>
          <w:szCs w:val="28"/>
        </w:rPr>
        <w:t>Chris</w:t>
      </w:r>
      <w:r w:rsidR="001C16FD">
        <w:rPr>
          <w:sz w:val="28"/>
          <w:szCs w:val="28"/>
        </w:rPr>
        <w:t xml:space="preserve"> </w:t>
      </w:r>
      <w:r w:rsidRPr="00D003B8">
        <w:rPr>
          <w:sz w:val="28"/>
          <w:szCs w:val="28"/>
        </w:rPr>
        <w:t xml:space="preserve">and I am </w:t>
      </w:r>
      <w:r>
        <w:rPr>
          <w:sz w:val="28"/>
          <w:szCs w:val="28"/>
        </w:rPr>
        <w:t>Secretary of</w:t>
      </w:r>
      <w:r w:rsidRPr="00D003B8">
        <w:rPr>
          <w:sz w:val="28"/>
          <w:szCs w:val="28"/>
        </w:rPr>
        <w:t xml:space="preserve"> The </w:t>
      </w:r>
      <w:proofErr w:type="spellStart"/>
      <w:r w:rsidRPr="00D003B8">
        <w:rPr>
          <w:sz w:val="28"/>
          <w:szCs w:val="28"/>
        </w:rPr>
        <w:t>Yaxley</w:t>
      </w:r>
      <w:proofErr w:type="spellEnd"/>
      <w:r w:rsidRPr="00D003B8">
        <w:rPr>
          <w:sz w:val="28"/>
          <w:szCs w:val="28"/>
        </w:rPr>
        <w:t xml:space="preserve"> Pu</w:t>
      </w:r>
      <w:r>
        <w:rPr>
          <w:sz w:val="28"/>
          <w:szCs w:val="28"/>
        </w:rPr>
        <w:t>blic Hall Management committee.</w:t>
      </w:r>
      <w:r w:rsidRPr="00D003B8">
        <w:rPr>
          <w:sz w:val="28"/>
          <w:szCs w:val="28"/>
        </w:rPr>
        <w:t xml:space="preserve"> </w:t>
      </w:r>
    </w:p>
    <w:p w:rsidR="00182299" w:rsidRPr="00D003B8" w:rsidRDefault="00182299" w:rsidP="00182299">
      <w:pPr>
        <w:rPr>
          <w:sz w:val="28"/>
          <w:szCs w:val="28"/>
        </w:rPr>
      </w:pPr>
      <w:r w:rsidRPr="00D003B8">
        <w:rPr>
          <w:sz w:val="28"/>
          <w:szCs w:val="28"/>
        </w:rPr>
        <w:t xml:space="preserve">The Public Hall </w:t>
      </w:r>
      <w:r w:rsidR="008A1E88">
        <w:rPr>
          <w:sz w:val="28"/>
          <w:szCs w:val="28"/>
        </w:rPr>
        <w:t xml:space="preserve">has been in the village since </w:t>
      </w:r>
      <w:r w:rsidR="00576CB3">
        <w:rPr>
          <w:sz w:val="28"/>
          <w:szCs w:val="28"/>
        </w:rPr>
        <w:t>1921</w:t>
      </w:r>
      <w:r w:rsidR="008A1E88">
        <w:rPr>
          <w:sz w:val="28"/>
          <w:szCs w:val="28"/>
        </w:rPr>
        <w:t xml:space="preserve">.  It was gifted to the people of </w:t>
      </w:r>
      <w:proofErr w:type="spellStart"/>
      <w:r w:rsidR="008A1E88">
        <w:rPr>
          <w:sz w:val="28"/>
          <w:szCs w:val="28"/>
        </w:rPr>
        <w:t>Yaxley</w:t>
      </w:r>
      <w:proofErr w:type="spellEnd"/>
      <w:r w:rsidR="008A1E88">
        <w:rPr>
          <w:sz w:val="28"/>
          <w:szCs w:val="28"/>
        </w:rPr>
        <w:t xml:space="preserve"> by the army as a community venue after the </w:t>
      </w:r>
      <w:bookmarkStart w:id="0" w:name="_GoBack"/>
      <w:bookmarkEnd w:id="0"/>
      <w:r w:rsidR="00FD6796">
        <w:rPr>
          <w:sz w:val="28"/>
          <w:szCs w:val="28"/>
        </w:rPr>
        <w:t>First World War</w:t>
      </w:r>
      <w:r w:rsidR="008A1E88">
        <w:rPr>
          <w:sz w:val="28"/>
          <w:szCs w:val="28"/>
        </w:rPr>
        <w:t>.  Ov</w:t>
      </w:r>
      <w:r w:rsidRPr="00D003B8">
        <w:rPr>
          <w:sz w:val="28"/>
          <w:szCs w:val="28"/>
        </w:rPr>
        <w:t xml:space="preserve">er the years </w:t>
      </w:r>
      <w:r>
        <w:rPr>
          <w:sz w:val="28"/>
          <w:szCs w:val="28"/>
        </w:rPr>
        <w:t>it’s</w:t>
      </w:r>
      <w:r w:rsidRPr="00D003B8">
        <w:rPr>
          <w:sz w:val="28"/>
          <w:szCs w:val="28"/>
        </w:rPr>
        <w:t xml:space="preserve"> been used for many local groups, from pre</w:t>
      </w:r>
      <w:r w:rsidR="001C16FD">
        <w:rPr>
          <w:sz w:val="28"/>
          <w:szCs w:val="28"/>
        </w:rPr>
        <w:t>-</w:t>
      </w:r>
      <w:r w:rsidRPr="00D003B8">
        <w:rPr>
          <w:sz w:val="28"/>
          <w:szCs w:val="28"/>
        </w:rPr>
        <w:t xml:space="preserve"> schools to </w:t>
      </w:r>
      <w:r w:rsidR="001C16FD">
        <w:rPr>
          <w:sz w:val="28"/>
          <w:szCs w:val="28"/>
        </w:rPr>
        <w:t xml:space="preserve">whist drives, </w:t>
      </w:r>
      <w:r w:rsidRPr="00D003B8">
        <w:rPr>
          <w:sz w:val="28"/>
          <w:szCs w:val="28"/>
        </w:rPr>
        <w:t>table tennis, karate</w:t>
      </w:r>
      <w:r w:rsidR="001C16FD">
        <w:rPr>
          <w:sz w:val="28"/>
          <w:szCs w:val="28"/>
        </w:rPr>
        <w:t>, pantos and musical shows, drama groups, bands, barn dances</w:t>
      </w:r>
      <w:r w:rsidRPr="00D003B8">
        <w:rPr>
          <w:sz w:val="28"/>
          <w:szCs w:val="28"/>
        </w:rPr>
        <w:t xml:space="preserve"> </w:t>
      </w:r>
      <w:r w:rsidR="001C16FD">
        <w:rPr>
          <w:sz w:val="28"/>
          <w:szCs w:val="28"/>
        </w:rPr>
        <w:t xml:space="preserve">and private functions, </w:t>
      </w:r>
      <w:r>
        <w:rPr>
          <w:sz w:val="28"/>
          <w:szCs w:val="28"/>
        </w:rPr>
        <w:t xml:space="preserve">all of </w:t>
      </w:r>
      <w:r w:rsidRPr="00D003B8">
        <w:rPr>
          <w:sz w:val="28"/>
          <w:szCs w:val="28"/>
        </w:rPr>
        <w:t>which have helped to bring the local community together. However, given its age and lots of wear and tear the hall is now in need of updating.</w:t>
      </w:r>
    </w:p>
    <w:p w:rsidR="00182299" w:rsidRPr="00D003B8" w:rsidRDefault="00182299" w:rsidP="00182299">
      <w:pPr>
        <w:rPr>
          <w:sz w:val="28"/>
          <w:szCs w:val="28"/>
        </w:rPr>
      </w:pPr>
      <w:r w:rsidRPr="00D003B8">
        <w:rPr>
          <w:sz w:val="28"/>
          <w:szCs w:val="28"/>
        </w:rPr>
        <w:t>Our passionate volunteering fundraising team, established early</w:t>
      </w:r>
      <w:r w:rsidR="008A1E88">
        <w:rPr>
          <w:sz w:val="28"/>
          <w:szCs w:val="28"/>
        </w:rPr>
        <w:t xml:space="preserve"> in </w:t>
      </w:r>
      <w:r w:rsidRPr="00D003B8">
        <w:rPr>
          <w:sz w:val="28"/>
          <w:szCs w:val="28"/>
        </w:rPr>
        <w:t xml:space="preserve">2018, have been working hard to raise funds, organising </w:t>
      </w:r>
      <w:r>
        <w:rPr>
          <w:sz w:val="28"/>
          <w:szCs w:val="28"/>
        </w:rPr>
        <w:t>various successful events from m</w:t>
      </w:r>
      <w:r w:rsidRPr="00D003B8">
        <w:rPr>
          <w:sz w:val="28"/>
          <w:szCs w:val="28"/>
        </w:rPr>
        <w:t>onthly Bingo nights to a fun family summer fete</w:t>
      </w:r>
      <w:r>
        <w:rPr>
          <w:sz w:val="28"/>
          <w:szCs w:val="28"/>
        </w:rPr>
        <w:t xml:space="preserve">. </w:t>
      </w:r>
      <w:r w:rsidR="001C16FD">
        <w:rPr>
          <w:sz w:val="28"/>
          <w:szCs w:val="28"/>
        </w:rPr>
        <w:t>Last year we raised nearly £7,000 and</w:t>
      </w:r>
      <w:r w:rsidR="008A1E88">
        <w:rPr>
          <w:sz w:val="28"/>
          <w:szCs w:val="28"/>
        </w:rPr>
        <w:t xml:space="preserve">, as a result, were </w:t>
      </w:r>
      <w:r w:rsidR="001C16FD">
        <w:rPr>
          <w:sz w:val="28"/>
          <w:szCs w:val="28"/>
        </w:rPr>
        <w:t>able to improve the toilets.</w:t>
      </w:r>
    </w:p>
    <w:p w:rsidR="00182299" w:rsidRPr="00D003B8" w:rsidRDefault="00182299" w:rsidP="00182299">
      <w:pPr>
        <w:rPr>
          <w:sz w:val="28"/>
          <w:szCs w:val="28"/>
        </w:rPr>
      </w:pPr>
      <w:r w:rsidRPr="00D003B8">
        <w:rPr>
          <w:sz w:val="28"/>
          <w:szCs w:val="28"/>
        </w:rPr>
        <w:t>However, we have a long way to go!</w:t>
      </w:r>
      <w:r w:rsidR="001C16FD">
        <w:rPr>
          <w:sz w:val="28"/>
          <w:szCs w:val="28"/>
        </w:rPr>
        <w:t xml:space="preserve"> </w:t>
      </w:r>
    </w:p>
    <w:p w:rsidR="00182299" w:rsidRDefault="00182299" w:rsidP="00182299">
      <w:pPr>
        <w:rPr>
          <w:sz w:val="28"/>
          <w:szCs w:val="28"/>
        </w:rPr>
      </w:pPr>
      <w:r w:rsidRPr="00D003B8">
        <w:rPr>
          <w:sz w:val="28"/>
          <w:szCs w:val="28"/>
        </w:rPr>
        <w:t xml:space="preserve">We have </w:t>
      </w:r>
      <w:r w:rsidR="001C16FD">
        <w:rPr>
          <w:sz w:val="28"/>
          <w:szCs w:val="28"/>
        </w:rPr>
        <w:t>a long-term vision with many other</w:t>
      </w:r>
      <w:r w:rsidRPr="00D003B8">
        <w:rPr>
          <w:sz w:val="28"/>
          <w:szCs w:val="28"/>
        </w:rPr>
        <w:t xml:space="preserve"> refurbishment plans on the horizon including new </w:t>
      </w:r>
      <w:r>
        <w:rPr>
          <w:sz w:val="28"/>
          <w:szCs w:val="28"/>
        </w:rPr>
        <w:t xml:space="preserve">windows </w:t>
      </w:r>
      <w:r w:rsidR="001C16FD">
        <w:rPr>
          <w:sz w:val="28"/>
          <w:szCs w:val="28"/>
        </w:rPr>
        <w:t>and roof, flooring and a new kitchen area. A</w:t>
      </w:r>
      <w:r>
        <w:rPr>
          <w:sz w:val="28"/>
          <w:szCs w:val="28"/>
        </w:rPr>
        <w:t xml:space="preserve">ll </w:t>
      </w:r>
      <w:r w:rsidR="001C16FD">
        <w:rPr>
          <w:sz w:val="28"/>
          <w:szCs w:val="28"/>
        </w:rPr>
        <w:t xml:space="preserve">this will </w:t>
      </w:r>
      <w:r>
        <w:rPr>
          <w:sz w:val="28"/>
          <w:szCs w:val="28"/>
        </w:rPr>
        <w:t>ensur</w:t>
      </w:r>
      <w:r w:rsidR="001C16FD">
        <w:rPr>
          <w:sz w:val="28"/>
          <w:szCs w:val="28"/>
        </w:rPr>
        <w:t>e</w:t>
      </w:r>
      <w:r>
        <w:rPr>
          <w:sz w:val="28"/>
          <w:szCs w:val="28"/>
        </w:rPr>
        <w:t xml:space="preserve"> a great experience for every visitor to the hall!</w:t>
      </w:r>
    </w:p>
    <w:p w:rsidR="001C16FD" w:rsidRDefault="001C16FD" w:rsidP="00182299">
      <w:pPr>
        <w:rPr>
          <w:sz w:val="28"/>
          <w:szCs w:val="28"/>
        </w:rPr>
      </w:pPr>
      <w:r>
        <w:rPr>
          <w:sz w:val="28"/>
          <w:szCs w:val="28"/>
        </w:rPr>
        <w:t xml:space="preserve">Our aim is to complete most of the works by 2021 in time for the hall to celebrate its centenary. </w:t>
      </w:r>
    </w:p>
    <w:p w:rsidR="001C16FD" w:rsidRDefault="001C16FD" w:rsidP="00182299">
      <w:pPr>
        <w:rPr>
          <w:sz w:val="28"/>
          <w:szCs w:val="28"/>
        </w:rPr>
      </w:pPr>
    </w:p>
    <w:p w:rsidR="00182299" w:rsidRPr="00705EF3" w:rsidRDefault="00182299" w:rsidP="00182299">
      <w:pPr>
        <w:rPr>
          <w:b/>
          <w:sz w:val="28"/>
          <w:szCs w:val="28"/>
        </w:rPr>
      </w:pPr>
      <w:r w:rsidRPr="00705EF3">
        <w:rPr>
          <w:b/>
          <w:sz w:val="28"/>
          <w:szCs w:val="28"/>
        </w:rPr>
        <w:t>How can you help?</w:t>
      </w:r>
    </w:p>
    <w:p w:rsidR="001C16FD" w:rsidRDefault="00182299" w:rsidP="00182299">
      <w:pPr>
        <w:rPr>
          <w:sz w:val="28"/>
          <w:szCs w:val="28"/>
        </w:rPr>
      </w:pPr>
      <w:r>
        <w:rPr>
          <w:sz w:val="28"/>
          <w:szCs w:val="28"/>
        </w:rPr>
        <w:t>We</w:t>
      </w:r>
      <w:r w:rsidR="001C16FD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re not asking for loads of money!!! </w:t>
      </w:r>
      <w:r w:rsidR="001C16FD">
        <w:rPr>
          <w:sz w:val="28"/>
          <w:szCs w:val="28"/>
        </w:rPr>
        <w:t xml:space="preserve"> We are writing to you in the hope that you could </w:t>
      </w:r>
      <w:r w:rsidRPr="00D003B8">
        <w:rPr>
          <w:sz w:val="28"/>
          <w:szCs w:val="28"/>
        </w:rPr>
        <w:t xml:space="preserve">possibly </w:t>
      </w:r>
      <w:r w:rsidR="001C16FD">
        <w:rPr>
          <w:sz w:val="28"/>
          <w:szCs w:val="28"/>
        </w:rPr>
        <w:t>help in any of the following ways:</w:t>
      </w:r>
    </w:p>
    <w:p w:rsidR="00182299" w:rsidRDefault="001C16FD" w:rsidP="0018229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C16FD">
        <w:rPr>
          <w:sz w:val="28"/>
          <w:szCs w:val="28"/>
        </w:rPr>
        <w:t xml:space="preserve">Would you be able to offer </w:t>
      </w:r>
      <w:r w:rsidR="00182299" w:rsidRPr="001C16FD">
        <w:rPr>
          <w:sz w:val="28"/>
          <w:szCs w:val="28"/>
        </w:rPr>
        <w:t xml:space="preserve">any form of raffle prize for our </w:t>
      </w:r>
      <w:r w:rsidRPr="001C16FD">
        <w:rPr>
          <w:sz w:val="28"/>
          <w:szCs w:val="28"/>
        </w:rPr>
        <w:t>Autumn Fayre</w:t>
      </w:r>
      <w:r w:rsidR="00182299" w:rsidRPr="001C16FD">
        <w:rPr>
          <w:sz w:val="28"/>
          <w:szCs w:val="28"/>
        </w:rPr>
        <w:t xml:space="preserve"> on the 8</w:t>
      </w:r>
      <w:r w:rsidR="00182299" w:rsidRPr="001C16FD">
        <w:rPr>
          <w:sz w:val="28"/>
          <w:szCs w:val="28"/>
          <w:vertAlign w:val="superscript"/>
        </w:rPr>
        <w:t>th</w:t>
      </w:r>
      <w:r w:rsidR="00182299" w:rsidRPr="001C16FD">
        <w:rPr>
          <w:sz w:val="28"/>
          <w:szCs w:val="28"/>
        </w:rPr>
        <w:t xml:space="preserve"> </w:t>
      </w:r>
      <w:r w:rsidRPr="001C16FD">
        <w:rPr>
          <w:sz w:val="28"/>
          <w:szCs w:val="28"/>
        </w:rPr>
        <w:t>September 2019</w:t>
      </w:r>
      <w:r w:rsidR="00495327">
        <w:rPr>
          <w:sz w:val="28"/>
          <w:szCs w:val="28"/>
        </w:rPr>
        <w:t>?</w:t>
      </w:r>
      <w:r w:rsidRPr="001C16FD">
        <w:rPr>
          <w:sz w:val="28"/>
          <w:szCs w:val="28"/>
        </w:rPr>
        <w:t xml:space="preserve"> </w:t>
      </w:r>
      <w:r w:rsidR="00182299" w:rsidRPr="001C16FD">
        <w:rPr>
          <w:sz w:val="28"/>
          <w:szCs w:val="28"/>
        </w:rPr>
        <w:t xml:space="preserve"> Our previous raffles have certainly been a fabulous way of offering </w:t>
      </w:r>
      <w:r w:rsidR="00182299" w:rsidRPr="001C16FD">
        <w:rPr>
          <w:sz w:val="28"/>
          <w:szCs w:val="28"/>
        </w:rPr>
        <w:lastRenderedPageBreak/>
        <w:t>great prizes and gained much needed funds for the hall.</w:t>
      </w:r>
      <w:r w:rsidRPr="001C16FD">
        <w:rPr>
          <w:sz w:val="28"/>
          <w:szCs w:val="28"/>
        </w:rPr>
        <w:t xml:space="preserve"> </w:t>
      </w:r>
      <w:r w:rsidR="00182299" w:rsidRPr="001C16FD">
        <w:rPr>
          <w:sz w:val="28"/>
          <w:szCs w:val="28"/>
        </w:rPr>
        <w:t xml:space="preserve">Anything would be greatly appreciated. </w:t>
      </w:r>
    </w:p>
    <w:p w:rsidR="001C16FD" w:rsidRPr="001C16FD" w:rsidRDefault="001C16FD" w:rsidP="0018229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Would you be able to have a stall at the fayre? Stalls cost £15.  We hope to attract a lot of people to the autumn fayre so it should also be of benefit to you. </w:t>
      </w:r>
    </w:p>
    <w:p w:rsidR="00182299" w:rsidRDefault="00182299" w:rsidP="001C16F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C16FD">
        <w:rPr>
          <w:sz w:val="28"/>
          <w:szCs w:val="28"/>
        </w:rPr>
        <w:t xml:space="preserve">The clubs that use this very special hall are all pulling together, helping to raise the funds and ensuring the </w:t>
      </w:r>
      <w:r w:rsidR="00495327">
        <w:rPr>
          <w:sz w:val="28"/>
          <w:szCs w:val="28"/>
        </w:rPr>
        <w:t>maintenance of this wonderful historic building which has helped countless</w:t>
      </w:r>
      <w:r w:rsidRPr="001C16FD">
        <w:rPr>
          <w:sz w:val="28"/>
          <w:szCs w:val="28"/>
        </w:rPr>
        <w:t xml:space="preserve"> local children and adults </w:t>
      </w:r>
      <w:r w:rsidR="00495327">
        <w:rPr>
          <w:sz w:val="28"/>
          <w:szCs w:val="28"/>
        </w:rPr>
        <w:t>to</w:t>
      </w:r>
      <w:r w:rsidRPr="001C16FD">
        <w:rPr>
          <w:sz w:val="28"/>
          <w:szCs w:val="28"/>
        </w:rPr>
        <w:t xml:space="preserve"> enjoy valuable community life together</w:t>
      </w:r>
      <w:r w:rsidR="001C16FD">
        <w:rPr>
          <w:sz w:val="28"/>
          <w:szCs w:val="28"/>
        </w:rPr>
        <w:t xml:space="preserve">. </w:t>
      </w:r>
      <w:r w:rsidR="00495327">
        <w:rPr>
          <w:sz w:val="28"/>
          <w:szCs w:val="28"/>
        </w:rPr>
        <w:t>We are starting a Crowd Funding Page which will be available on Facebook, so that is another way you could help.</w:t>
      </w:r>
    </w:p>
    <w:p w:rsidR="008A1E88" w:rsidRDefault="008A1E88" w:rsidP="001C16F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If you have skills or materials which you feel could be of benefit in helping us with the restoration of the hall we would love to hear from you.  </w:t>
      </w:r>
    </w:p>
    <w:p w:rsidR="00C615C8" w:rsidRDefault="00C615C8" w:rsidP="001C16F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hall belongs to you so if you can help in any </w:t>
      </w:r>
      <w:proofErr w:type="gramStart"/>
      <w:r>
        <w:rPr>
          <w:sz w:val="28"/>
          <w:szCs w:val="28"/>
        </w:rPr>
        <w:t>way at all please let us know</w:t>
      </w:r>
      <w:proofErr w:type="gramEnd"/>
      <w:r>
        <w:rPr>
          <w:sz w:val="28"/>
          <w:szCs w:val="28"/>
        </w:rPr>
        <w:t>.</w:t>
      </w:r>
    </w:p>
    <w:p w:rsidR="00182299" w:rsidRPr="00D003B8" w:rsidRDefault="00182299" w:rsidP="00182299">
      <w:pPr>
        <w:rPr>
          <w:sz w:val="28"/>
          <w:szCs w:val="28"/>
        </w:rPr>
      </w:pPr>
      <w:r w:rsidRPr="00D003B8">
        <w:rPr>
          <w:sz w:val="28"/>
          <w:szCs w:val="28"/>
        </w:rPr>
        <w:t xml:space="preserve">Thank you for taking time to read this letter. </w:t>
      </w:r>
      <w:r>
        <w:rPr>
          <w:sz w:val="28"/>
          <w:szCs w:val="28"/>
        </w:rPr>
        <w:t xml:space="preserve">I look forward to hearing from you. Please free to email or call me on </w:t>
      </w:r>
      <w:r w:rsidR="00495327">
        <w:rPr>
          <w:sz w:val="28"/>
          <w:szCs w:val="28"/>
        </w:rPr>
        <w:t>01487 832131 or 07740682246</w:t>
      </w:r>
    </w:p>
    <w:p w:rsidR="00182299" w:rsidRDefault="00182299" w:rsidP="00182299">
      <w:pPr>
        <w:rPr>
          <w:sz w:val="28"/>
          <w:szCs w:val="28"/>
        </w:rPr>
      </w:pPr>
      <w:r w:rsidRPr="00D003B8">
        <w:rPr>
          <w:sz w:val="28"/>
          <w:szCs w:val="28"/>
        </w:rPr>
        <w:t>Kind regards</w:t>
      </w:r>
    </w:p>
    <w:p w:rsidR="00986AF8" w:rsidRDefault="00495327">
      <w:proofErr w:type="gramStart"/>
      <w:r>
        <w:rPr>
          <w:sz w:val="28"/>
          <w:szCs w:val="28"/>
        </w:rPr>
        <w:t>Chris Akrill</w:t>
      </w:r>
      <w:r w:rsidR="00C615C8">
        <w:rPr>
          <w:sz w:val="28"/>
          <w:szCs w:val="28"/>
        </w:rPr>
        <w:t xml:space="preserve">, Secretary, </w:t>
      </w:r>
      <w:proofErr w:type="spellStart"/>
      <w:r w:rsidR="00C615C8">
        <w:rPr>
          <w:sz w:val="28"/>
          <w:szCs w:val="28"/>
        </w:rPr>
        <w:t>Yaxley</w:t>
      </w:r>
      <w:proofErr w:type="spellEnd"/>
      <w:r w:rsidR="00C615C8">
        <w:rPr>
          <w:sz w:val="28"/>
          <w:szCs w:val="28"/>
        </w:rPr>
        <w:t xml:space="preserve"> Public Hall.</w:t>
      </w:r>
      <w:proofErr w:type="gramEnd"/>
      <w:r w:rsidR="00C615C8">
        <w:rPr>
          <w:sz w:val="28"/>
          <w:szCs w:val="28"/>
        </w:rPr>
        <w:t xml:space="preserve"> </w:t>
      </w:r>
      <w:proofErr w:type="gramStart"/>
      <w:r w:rsidR="00C615C8">
        <w:rPr>
          <w:sz w:val="28"/>
          <w:szCs w:val="28"/>
        </w:rPr>
        <w:t>Se</w:t>
      </w:r>
      <w:r>
        <w:rPr>
          <w:sz w:val="28"/>
          <w:szCs w:val="28"/>
        </w:rPr>
        <w:t xml:space="preserve">cretary, </w:t>
      </w:r>
      <w:proofErr w:type="spellStart"/>
      <w:r>
        <w:rPr>
          <w:sz w:val="28"/>
          <w:szCs w:val="28"/>
        </w:rPr>
        <w:t>Yaxley</w:t>
      </w:r>
      <w:proofErr w:type="spellEnd"/>
      <w:r>
        <w:rPr>
          <w:sz w:val="28"/>
          <w:szCs w:val="28"/>
        </w:rPr>
        <w:t xml:space="preserve"> Public Hall</w:t>
      </w:r>
      <w:r w:rsidR="00C615C8">
        <w:rPr>
          <w:sz w:val="28"/>
          <w:szCs w:val="28"/>
        </w:rPr>
        <w:t>.</w:t>
      </w:r>
      <w:proofErr w:type="gramEnd"/>
      <w:r w:rsidR="00C615C8">
        <w:rPr>
          <w:sz w:val="28"/>
          <w:szCs w:val="28"/>
        </w:rPr>
        <w:t xml:space="preserve"> </w:t>
      </w:r>
    </w:p>
    <w:sectPr w:rsidR="00986AF8" w:rsidSect="00D003B8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290" w:rsidRDefault="009B7290" w:rsidP="00182299">
      <w:pPr>
        <w:spacing w:after="0" w:line="240" w:lineRule="auto"/>
      </w:pPr>
      <w:r>
        <w:separator/>
      </w:r>
    </w:p>
  </w:endnote>
  <w:endnote w:type="continuationSeparator" w:id="0">
    <w:p w:rsidR="009B7290" w:rsidRDefault="009B7290" w:rsidP="0018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290" w:rsidRDefault="009B7290" w:rsidP="00182299">
      <w:pPr>
        <w:spacing w:after="0" w:line="240" w:lineRule="auto"/>
      </w:pPr>
      <w:r>
        <w:separator/>
      </w:r>
    </w:p>
  </w:footnote>
  <w:footnote w:type="continuationSeparator" w:id="0">
    <w:p w:rsidR="009B7290" w:rsidRDefault="009B7290" w:rsidP="0018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99" w:rsidRDefault="00182299" w:rsidP="00182299">
    <w:pPr>
      <w:spacing w:after="0" w:line="240" w:lineRule="auto"/>
      <w:rPr>
        <w:rFonts w:ascii="Baskerville Old Face" w:hAnsi="Baskerville Old Face"/>
        <w:b/>
        <w:color w:val="7030A0"/>
        <w:sz w:val="52"/>
        <w:szCs w:val="52"/>
      </w:rPr>
    </w:pPr>
  </w:p>
  <w:p w:rsidR="00182299" w:rsidRDefault="00182299" w:rsidP="00182299">
    <w:pPr>
      <w:spacing w:after="0" w:line="240" w:lineRule="auto"/>
      <w:rPr>
        <w:rFonts w:ascii="Baskerville Old Face" w:hAnsi="Baskerville Old Face"/>
        <w:b/>
        <w:color w:val="7030A0"/>
        <w:sz w:val="52"/>
        <w:szCs w:val="52"/>
      </w:rPr>
    </w:pPr>
    <w:r>
      <w:rPr>
        <w:rFonts w:ascii="Baskerville Old Face" w:hAnsi="Baskerville Old Face"/>
        <w:b/>
        <w:color w:val="7030A0"/>
        <w:sz w:val="52"/>
        <w:szCs w:val="52"/>
      </w:rPr>
      <w:t xml:space="preserve">          </w:t>
    </w:r>
    <w:r w:rsidRPr="00182299">
      <w:rPr>
        <w:noProof/>
        <w:lang w:eastAsia="en-GB"/>
      </w:rPr>
      <w:drawing>
        <wp:inline distT="0" distB="0" distL="0" distR="0" wp14:anchorId="21D067F4" wp14:editId="5330C6DE">
          <wp:extent cx="485775" cy="47625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65C0" w:rsidRPr="00182299" w:rsidRDefault="00576CB3" w:rsidP="00182299">
    <w:pPr>
      <w:spacing w:after="0" w:line="240" w:lineRule="auto"/>
      <w:rPr>
        <w:rFonts w:ascii="Baskerville Old Face" w:hAnsi="Baskerville Old Face"/>
        <w:b/>
        <w:color w:val="7030A0"/>
        <w:sz w:val="32"/>
        <w:szCs w:val="32"/>
      </w:rPr>
    </w:pPr>
    <w:r w:rsidRPr="00182299">
      <w:rPr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114A1A94" wp14:editId="62EA50C4">
          <wp:simplePos x="0" y="0"/>
          <wp:positionH relativeFrom="column">
            <wp:posOffset>4911725</wp:posOffset>
          </wp:positionH>
          <wp:positionV relativeFrom="paragraph">
            <wp:posOffset>-109855</wp:posOffset>
          </wp:positionV>
          <wp:extent cx="1843405" cy="1101725"/>
          <wp:effectExtent l="0" t="0" r="4445" b="317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43405" cy="110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182299" w:rsidRPr="00182299">
      <w:rPr>
        <w:rFonts w:ascii="Baskerville Old Face" w:hAnsi="Baskerville Old Face"/>
        <w:b/>
        <w:color w:val="7030A0"/>
        <w:sz w:val="32"/>
        <w:szCs w:val="32"/>
      </w:rPr>
      <w:t>Y</w:t>
    </w:r>
    <w:r w:rsidRPr="00182299">
      <w:rPr>
        <w:rFonts w:ascii="Baskerville Old Face" w:hAnsi="Baskerville Old Face"/>
        <w:b/>
        <w:color w:val="7030A0"/>
        <w:sz w:val="32"/>
        <w:szCs w:val="32"/>
      </w:rPr>
      <w:t>axley</w:t>
    </w:r>
    <w:proofErr w:type="spellEnd"/>
    <w:r w:rsidRPr="00182299">
      <w:rPr>
        <w:rFonts w:ascii="Baskerville Old Face" w:hAnsi="Baskerville Old Face"/>
        <w:b/>
        <w:color w:val="7030A0"/>
        <w:sz w:val="32"/>
        <w:szCs w:val="32"/>
      </w:rPr>
      <w:t xml:space="preserve"> Public Hall  </w:t>
    </w:r>
  </w:p>
  <w:p w:rsidR="008765C0" w:rsidRPr="008765C0" w:rsidRDefault="00576CB3" w:rsidP="00182299">
    <w:pPr>
      <w:pStyle w:val="Header"/>
      <w:rPr>
        <w:color w:val="7030A0"/>
      </w:rPr>
    </w:pPr>
    <w:r w:rsidRPr="008765C0">
      <w:rPr>
        <w:color w:val="7030A0"/>
      </w:rPr>
      <w:t xml:space="preserve">Back Lane, </w:t>
    </w:r>
    <w:proofErr w:type="spellStart"/>
    <w:r w:rsidRPr="008765C0">
      <w:rPr>
        <w:color w:val="7030A0"/>
      </w:rPr>
      <w:t>Yaxley</w:t>
    </w:r>
    <w:proofErr w:type="spellEnd"/>
    <w:r w:rsidRPr="008765C0">
      <w:rPr>
        <w:color w:val="7030A0"/>
      </w:rPr>
      <w:t>,</w:t>
    </w:r>
    <w:r>
      <w:rPr>
        <w:color w:val="7030A0"/>
      </w:rPr>
      <w:t xml:space="preserve"> </w:t>
    </w:r>
    <w:r w:rsidRPr="008765C0">
      <w:rPr>
        <w:color w:val="7030A0"/>
      </w:rPr>
      <w:t>Peterborough, PE7 3GY</w:t>
    </w:r>
  </w:p>
  <w:p w:rsidR="008765C0" w:rsidRPr="008765C0" w:rsidRDefault="00576CB3">
    <w:pPr>
      <w:pStyle w:val="Header"/>
      <w:rPr>
        <w:color w:val="7030A0"/>
      </w:rPr>
    </w:pPr>
    <w:r w:rsidRPr="008765C0">
      <w:rPr>
        <w:color w:val="7030A0"/>
      </w:rPr>
      <w:t>Emai</w:t>
    </w:r>
    <w:r w:rsidR="00182299">
      <w:rPr>
        <w:color w:val="7030A0"/>
      </w:rPr>
      <w:t>l: akrills@btinternet.com</w:t>
    </w:r>
  </w:p>
  <w:p w:rsidR="008765C0" w:rsidRPr="008765C0" w:rsidRDefault="00576CB3">
    <w:pPr>
      <w:pStyle w:val="Header"/>
      <w:rPr>
        <w:color w:val="7030A0"/>
      </w:rPr>
    </w:pPr>
    <w:proofErr w:type="gramStart"/>
    <w:r w:rsidRPr="008765C0">
      <w:rPr>
        <w:color w:val="7030A0"/>
      </w:rPr>
      <w:t>Website :</w:t>
    </w:r>
    <w:proofErr w:type="gramEnd"/>
    <w:r w:rsidRPr="008765C0">
      <w:rPr>
        <w:color w:val="7030A0"/>
      </w:rPr>
      <w:t xml:space="preserve"> www.</w:t>
    </w:r>
    <w:r w:rsidR="00182299">
      <w:rPr>
        <w:color w:val="7030A0"/>
      </w:rPr>
      <w:t>facebook.com/yaxleypublic hall</w:t>
    </w:r>
  </w:p>
  <w:p w:rsidR="008765C0" w:rsidRDefault="00576CB3">
    <w:pPr>
      <w:pStyle w:val="Header"/>
      <w:rPr>
        <w:color w:val="7030A0"/>
      </w:rPr>
    </w:pPr>
    <w:r>
      <w:rPr>
        <w:color w:val="7030A0"/>
      </w:rPr>
      <w:t>Cha</w:t>
    </w:r>
    <w:r w:rsidRPr="008765C0">
      <w:rPr>
        <w:color w:val="7030A0"/>
      </w:rPr>
      <w:t>rity Number 302667</w:t>
    </w:r>
  </w:p>
  <w:p w:rsidR="00182299" w:rsidRDefault="00182299">
    <w:pPr>
      <w:pStyle w:val="Header"/>
      <w:rPr>
        <w:color w:val="7030A0"/>
      </w:rPr>
    </w:pPr>
  </w:p>
  <w:p w:rsidR="00182299" w:rsidRPr="008765C0" w:rsidRDefault="00182299">
    <w:pPr>
      <w:pStyle w:val="Header"/>
      <w:rPr>
        <w:color w:val="7030A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5pt;height:37.5pt;visibility:visible;mso-wrap-style:square" o:bullet="t">
        <v:imagedata r:id="rId1" o:title=""/>
      </v:shape>
    </w:pict>
  </w:numPicBullet>
  <w:abstractNum w:abstractNumId="0">
    <w:nsid w:val="334F1EC0"/>
    <w:multiLevelType w:val="hybridMultilevel"/>
    <w:tmpl w:val="22AEDBE4"/>
    <w:lvl w:ilvl="0" w:tplc="58705206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6BB2A5D"/>
    <w:multiLevelType w:val="hybridMultilevel"/>
    <w:tmpl w:val="E2E4D420"/>
    <w:lvl w:ilvl="0" w:tplc="587052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61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4C84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E25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AF7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300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F0B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680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D0EF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99"/>
    <w:rsid w:val="000C59E9"/>
    <w:rsid w:val="00182299"/>
    <w:rsid w:val="001C16FD"/>
    <w:rsid w:val="00495327"/>
    <w:rsid w:val="00576CB3"/>
    <w:rsid w:val="00801095"/>
    <w:rsid w:val="008A1E88"/>
    <w:rsid w:val="00986AF8"/>
    <w:rsid w:val="009B7290"/>
    <w:rsid w:val="00C615C8"/>
    <w:rsid w:val="00F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30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29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2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2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29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82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299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8229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22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79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29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2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2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29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82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299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8229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22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79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Akrill</dc:creator>
  <cp:lastModifiedBy>Roland P</cp:lastModifiedBy>
  <cp:revision>2</cp:revision>
  <cp:lastPrinted>2019-08-05T16:58:00Z</cp:lastPrinted>
  <dcterms:created xsi:type="dcterms:W3CDTF">2019-08-15T09:57:00Z</dcterms:created>
  <dcterms:modified xsi:type="dcterms:W3CDTF">2019-08-15T09:57:00Z</dcterms:modified>
</cp:coreProperties>
</file>